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A761" w14:textId="77777777" w:rsidR="00AD7C7D" w:rsidRPr="008A7514" w:rsidRDefault="00B44EE2" w:rsidP="008A7514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In response to many inquiries regarding COVID-19, the public may find following information useful:</w:t>
      </w:r>
    </w:p>
    <w:p w14:paraId="34E8F6C7" w14:textId="77777777" w:rsidR="00B44EE2" w:rsidRPr="008A7514" w:rsidRDefault="00B44EE2" w:rsidP="008A7514">
      <w:pPr>
        <w:pStyle w:val="ListParagrap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684FEF28" w14:textId="77777777" w:rsidR="00B44EE2" w:rsidRPr="008A7514" w:rsidRDefault="00D66C5E" w:rsidP="00B44EE2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As of 3</w:t>
      </w:r>
      <w:r w:rsidR="00615B76">
        <w:rPr>
          <w:rFonts w:ascii="Georgia" w:hAnsi="Georgia"/>
          <w:color w:val="000000"/>
          <w:sz w:val="27"/>
          <w:szCs w:val="27"/>
          <w:shd w:val="clear" w:color="auto" w:fill="FFFFFF"/>
        </w:rPr>
        <w:t>:3</w:t>
      </w:r>
      <w:r w:rsidR="00B44EE2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0 p.m., 3/15/2020 there is a single presumptive positive in Washington County.  The Pennsylvania Department of Health released this information and nothing else.</w:t>
      </w:r>
    </w:p>
    <w:p w14:paraId="5D96BA94" w14:textId="77777777" w:rsidR="00B44EE2" w:rsidRPr="008A7514" w:rsidRDefault="00B44EE2" w:rsidP="00B44EE2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Washington County does not have </w:t>
      </w:r>
      <w:r w:rsidR="00033F8C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statu</w:t>
      </w:r>
      <w:r w:rsidR="00033F8C">
        <w:rPr>
          <w:rFonts w:ascii="Georgia" w:hAnsi="Georgia"/>
          <w:color w:val="000000"/>
          <w:sz w:val="27"/>
          <w:szCs w:val="27"/>
          <w:shd w:val="clear" w:color="auto" w:fill="FFFFFF"/>
        </w:rPr>
        <w:t>t</w:t>
      </w:r>
      <w:r w:rsidR="00033F8C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ory</w:t>
      </w:r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authority to close commercial venues.  Washington County has encouraged unnecessary venues to close or be postponed.</w:t>
      </w:r>
    </w:p>
    <w:p w14:paraId="7A80B2ED" w14:textId="77777777" w:rsidR="0003002F" w:rsidRPr="008A7514" w:rsidRDefault="0003002F" w:rsidP="00B44EE2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Washington County has not declared a State of Emergency.  Our critical services have not been overwhelmed, nor are they on the verge of being overwhelmed.  </w:t>
      </w:r>
    </w:p>
    <w:p w14:paraId="365D3545" w14:textId="77777777" w:rsidR="0003002F" w:rsidRPr="008A7514" w:rsidRDefault="0003002F" w:rsidP="00B44EE2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Individuals at greatest risk from COVID-19 are those with significant underlying medical issues</w:t>
      </w:r>
      <w:r w:rsidR="00E1239D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suc</w:t>
      </w:r>
      <w:r w:rsidR="008A7514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h as diabetes, cardiac disease</w:t>
      </w:r>
      <w:r w:rsidR="00E1239D"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>, or respiratory problems.</w:t>
      </w:r>
    </w:p>
    <w:p w14:paraId="30D1659E" w14:textId="77777777" w:rsidR="00E1239D" w:rsidRPr="008A7514" w:rsidRDefault="008A7514" w:rsidP="00B44EE2">
      <w:pPr>
        <w:pStyle w:val="ListParagraph"/>
        <w:numPr>
          <w:ilvl w:val="0"/>
          <w:numId w:val="2"/>
        </w:num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Based on the current data, 95 percent of people who get </w:t>
      </w:r>
      <w:r w:rsidR="00033F8C">
        <w:rPr>
          <w:rFonts w:ascii="Georgia" w:hAnsi="Georgia"/>
          <w:color w:val="000000"/>
          <w:sz w:val="27"/>
          <w:szCs w:val="27"/>
          <w:shd w:val="clear" w:color="auto" w:fill="FFFFFF"/>
        </w:rPr>
        <w:t>COVID-19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will experience mild to moderate symptoms, says Sandro Galea, the dean of Boston University’s School of Public Health. Some people will get the </w:t>
      </w:r>
      <w:r w:rsidR="00EE020B">
        <w:rPr>
          <w:rFonts w:ascii="Georgia" w:hAnsi="Georgia"/>
          <w:color w:val="000000"/>
          <w:sz w:val="27"/>
          <w:szCs w:val="27"/>
          <w:shd w:val="clear" w:color="auto" w:fill="FFFFFF"/>
        </w:rPr>
        <w:t>COVID-19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and not even know they have it.</w:t>
      </w:r>
    </w:p>
    <w:p w14:paraId="6C343829" w14:textId="77777777" w:rsidR="008A7514" w:rsidRPr="00615B76" w:rsidRDefault="008A7514" w:rsidP="00B44EE2">
      <w:pPr>
        <w:pStyle w:val="ListParagraph"/>
        <w:numPr>
          <w:ilvl w:val="0"/>
          <w:numId w:val="2"/>
        </w:num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A bad case of </w:t>
      </w:r>
      <w:r w:rsidR="00033F8C">
        <w:rPr>
          <w:rFonts w:ascii="Georgia" w:hAnsi="Georgia"/>
          <w:color w:val="000000"/>
          <w:sz w:val="27"/>
          <w:szCs w:val="27"/>
          <w:shd w:val="clear" w:color="auto" w:fill="FFFFFF"/>
        </w:rPr>
        <w:t>COVID-19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for a healthy person will likely be no worse than a bad case of regular flu.</w:t>
      </w:r>
      <w:r w:rsidRPr="008A751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Sandro Galea, the dean of Boston University’s School of Public Health says, causing a headache, fever, soreness, nausea, and a cough. You will recover from it in a matter of days (again, based on the current data).</w:t>
      </w:r>
    </w:p>
    <w:p w14:paraId="2A5B6DF7" w14:textId="77777777" w:rsidR="00615B76" w:rsidRPr="00D26B93" w:rsidRDefault="00FE2C39" w:rsidP="00B44EE2">
      <w:pPr>
        <w:pStyle w:val="ListParagraph"/>
        <w:numPr>
          <w:ilvl w:val="0"/>
          <w:numId w:val="2"/>
        </w:num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Please continue personal safeguards: hand washing, hand sanitizer with at least 60% alcohol, covering your cough, trying to maintain a 6’ distance between people, and staying home when you are sick.</w:t>
      </w:r>
    </w:p>
    <w:p w14:paraId="109653F5" w14:textId="77777777" w:rsidR="00D66C5E" w:rsidRPr="00D66C5E" w:rsidRDefault="00D26B93" w:rsidP="00D66C5E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People who are sick should contact their Primary Care Physician or the Pennsylvania Department of Health</w:t>
      </w:r>
      <w:r w:rsidR="00D66C5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at </w:t>
      </w:r>
      <w:r w:rsidR="00D66C5E" w:rsidRPr="00D66C5E">
        <w:rPr>
          <w:rFonts w:ascii="Georgia" w:hAnsi="Georgia"/>
          <w:color w:val="000000"/>
          <w:sz w:val="27"/>
          <w:szCs w:val="27"/>
          <w:shd w:val="clear" w:color="auto" w:fill="FFFFFF"/>
        </w:rPr>
        <w:t>1-877-PA-HEALTH</w:t>
      </w:r>
    </w:p>
    <w:p w14:paraId="721F8C75" w14:textId="77777777" w:rsidR="00D26B93" w:rsidRPr="00D66C5E" w:rsidRDefault="00D26B93" w:rsidP="00B44EE2">
      <w:pPr>
        <w:pStyle w:val="ListParagraph"/>
        <w:numPr>
          <w:ilvl w:val="0"/>
          <w:numId w:val="2"/>
        </w:num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Only people experiencing significant distress along with flulike symptoms should contact the hospital.</w:t>
      </w:r>
    </w:p>
    <w:p w14:paraId="3F5C5605" w14:textId="77777777" w:rsidR="00B44EE2" w:rsidRDefault="00B44EE2"/>
    <w:sectPr w:rsidR="00B4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9F0"/>
    <w:multiLevelType w:val="hybridMultilevel"/>
    <w:tmpl w:val="D34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C0D"/>
    <w:multiLevelType w:val="hybridMultilevel"/>
    <w:tmpl w:val="0FC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E2"/>
    <w:rsid w:val="0003002F"/>
    <w:rsid w:val="00033F8C"/>
    <w:rsid w:val="00615B76"/>
    <w:rsid w:val="008A7514"/>
    <w:rsid w:val="00AD7C7D"/>
    <w:rsid w:val="00B44EE2"/>
    <w:rsid w:val="00D26B93"/>
    <w:rsid w:val="00D66C5E"/>
    <w:rsid w:val="00D85A05"/>
    <w:rsid w:val="00E1239D"/>
    <w:rsid w:val="00EE020B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0D4B"/>
  <w15:chartTrackingRefBased/>
  <w15:docId w15:val="{4DE85B62-5AA5-4DEC-9203-D19B5319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C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E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66C5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Jeff</dc:creator>
  <cp:keywords/>
  <dc:description/>
  <cp:lastModifiedBy>Ruth Dodds</cp:lastModifiedBy>
  <cp:revision>2</cp:revision>
  <dcterms:created xsi:type="dcterms:W3CDTF">2020-03-16T12:56:00Z</dcterms:created>
  <dcterms:modified xsi:type="dcterms:W3CDTF">2020-03-16T12:56:00Z</dcterms:modified>
</cp:coreProperties>
</file>